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9B" w:rsidRDefault="00280FA2" w:rsidP="00280FA2">
      <w:pPr>
        <w:jc w:val="center"/>
        <w:rPr>
          <w:sz w:val="32"/>
          <w:szCs w:val="32"/>
        </w:rPr>
      </w:pPr>
      <w:r>
        <w:rPr>
          <w:sz w:val="32"/>
          <w:szCs w:val="32"/>
        </w:rPr>
        <w:t>E</w:t>
      </w:r>
      <w:r w:rsidRPr="00280FA2">
        <w:rPr>
          <w:sz w:val="32"/>
          <w:szCs w:val="32"/>
        </w:rPr>
        <w:t>-Fatura Portal Kullanım K</w:t>
      </w:r>
      <w:r w:rsidR="000F0D55">
        <w:rPr>
          <w:sz w:val="32"/>
          <w:szCs w:val="32"/>
        </w:rPr>
        <w:t>ı</w:t>
      </w:r>
      <w:r w:rsidRPr="00280FA2">
        <w:rPr>
          <w:sz w:val="32"/>
          <w:szCs w:val="32"/>
        </w:rPr>
        <w:t>lavuzu</w:t>
      </w:r>
    </w:p>
    <w:p w:rsidR="00280FA2" w:rsidRDefault="00280FA2" w:rsidP="00280FA2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280FA2">
        <w:rPr>
          <w:sz w:val="20"/>
          <w:szCs w:val="20"/>
        </w:rPr>
        <w:t xml:space="preserve">Bekleme listesinde tarih aralığı verilerek, </w:t>
      </w:r>
      <w:r>
        <w:rPr>
          <w:sz w:val="20"/>
          <w:szCs w:val="20"/>
        </w:rPr>
        <w:t xml:space="preserve">henüz imzalanmamış </w:t>
      </w:r>
      <w:r w:rsidRPr="00280FA2">
        <w:rPr>
          <w:sz w:val="20"/>
          <w:szCs w:val="20"/>
        </w:rPr>
        <w:t>faturalara filtreleme işlemi yapılır.</w:t>
      </w:r>
    </w:p>
    <w:p w:rsidR="00280FA2" w:rsidRDefault="00280FA2" w:rsidP="00280FA2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Faturaların son kontrolden geçirilerek ve tüm faturalar arasından e-Fatura olması gerekenleri otomatik olarak sisteme kontrol ettirmek</w:t>
      </w:r>
      <w:r w:rsidR="000F0D55">
        <w:rPr>
          <w:sz w:val="20"/>
          <w:szCs w:val="20"/>
        </w:rPr>
        <w:t xml:space="preserve"> ve işaretletmek</w:t>
      </w:r>
      <w:r>
        <w:rPr>
          <w:sz w:val="20"/>
          <w:szCs w:val="20"/>
        </w:rPr>
        <w:t xml:space="preserve"> için E-Faturaları Belirle butonuna basabilirsiniz.</w:t>
      </w:r>
    </w:p>
    <w:p w:rsidR="00280FA2" w:rsidRDefault="00280FA2" w:rsidP="00280FA2">
      <w:pPr>
        <w:ind w:left="720"/>
        <w:rPr>
          <w:sz w:val="32"/>
          <w:szCs w:val="32"/>
        </w:rPr>
      </w:pPr>
      <w:r>
        <w:rPr>
          <w:noProof/>
          <w:lang w:eastAsia="tr-TR"/>
        </w:rPr>
        <w:drawing>
          <wp:inline distT="0" distB="0" distL="0" distR="0" wp14:anchorId="78DA80A5" wp14:editId="71863845">
            <wp:extent cx="5760720" cy="1581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A2" w:rsidRDefault="000F0D55" w:rsidP="00280FA2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Tümünü veya liste içerisinden</w:t>
      </w:r>
      <w:r w:rsidR="00280FA2">
        <w:rPr>
          <w:sz w:val="20"/>
          <w:szCs w:val="20"/>
        </w:rPr>
        <w:t xml:space="preserve"> hangi fatu</w:t>
      </w:r>
      <w:r>
        <w:rPr>
          <w:sz w:val="20"/>
          <w:szCs w:val="20"/>
        </w:rPr>
        <w:t>raların imzalanmasını istiyorsanız</w:t>
      </w:r>
      <w:r w:rsidR="00280FA2">
        <w:rPr>
          <w:sz w:val="20"/>
          <w:szCs w:val="20"/>
        </w:rPr>
        <w:t xml:space="preserve"> seçebilirsiniz.</w:t>
      </w:r>
    </w:p>
    <w:p w:rsidR="00280FA2" w:rsidRDefault="00280FA2" w:rsidP="00280FA2">
      <w:pPr>
        <w:pStyle w:val="ListeParagraf"/>
        <w:rPr>
          <w:sz w:val="20"/>
          <w:szCs w:val="20"/>
        </w:rPr>
      </w:pPr>
      <w:r>
        <w:rPr>
          <w:noProof/>
          <w:lang w:eastAsia="tr-TR"/>
        </w:rPr>
        <w:drawing>
          <wp:inline distT="0" distB="0" distL="0" distR="0" wp14:anchorId="184534EF" wp14:editId="51D5B556">
            <wp:extent cx="5760720" cy="2040076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4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A2" w:rsidRDefault="00280FA2" w:rsidP="00280FA2">
      <w:pPr>
        <w:pStyle w:val="ListeParagraf"/>
        <w:rPr>
          <w:sz w:val="20"/>
          <w:szCs w:val="20"/>
        </w:rPr>
      </w:pPr>
    </w:p>
    <w:p w:rsidR="00951AA4" w:rsidRDefault="000F0D55" w:rsidP="00951AA4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XML Hazırla butonuna basa</w:t>
      </w:r>
      <w:r w:rsidR="00280FA2">
        <w:rPr>
          <w:sz w:val="20"/>
          <w:szCs w:val="20"/>
        </w:rPr>
        <w:t xml:space="preserve">rak faturaların imzalı </w:t>
      </w:r>
      <w:proofErr w:type="spellStart"/>
      <w:r w:rsidR="00280FA2">
        <w:rPr>
          <w:sz w:val="20"/>
          <w:szCs w:val="20"/>
        </w:rPr>
        <w:t>xml</w:t>
      </w:r>
      <w:proofErr w:type="spellEnd"/>
      <w:r w:rsidR="00280FA2">
        <w:rPr>
          <w:sz w:val="20"/>
          <w:szCs w:val="20"/>
        </w:rPr>
        <w:t xml:space="preserve"> dosyalarının hazırlanması</w:t>
      </w:r>
      <w:r>
        <w:rPr>
          <w:sz w:val="20"/>
          <w:szCs w:val="20"/>
        </w:rPr>
        <w:t>nı</w:t>
      </w:r>
      <w:r w:rsidR="00280FA2">
        <w:rPr>
          <w:sz w:val="20"/>
          <w:szCs w:val="20"/>
        </w:rPr>
        <w:t xml:space="preserve"> ve gönderilecekler klasörüne </w:t>
      </w:r>
      <w:proofErr w:type="spellStart"/>
      <w:r w:rsidR="00280FA2">
        <w:rPr>
          <w:sz w:val="20"/>
          <w:szCs w:val="20"/>
        </w:rPr>
        <w:t>zip</w:t>
      </w:r>
      <w:proofErr w:type="spellEnd"/>
      <w:r w:rsidR="00280FA2">
        <w:rPr>
          <w:sz w:val="20"/>
          <w:szCs w:val="20"/>
        </w:rPr>
        <w:t xml:space="preserve"> dosyası formatında </w:t>
      </w:r>
      <w:r w:rsidR="00951AA4">
        <w:rPr>
          <w:sz w:val="20"/>
          <w:szCs w:val="20"/>
        </w:rPr>
        <w:t>sıkıştırılmış olarak oluştur</w:t>
      </w:r>
      <w:r>
        <w:rPr>
          <w:sz w:val="20"/>
          <w:szCs w:val="20"/>
        </w:rPr>
        <w:t>masını sağlayabilirsiniz</w:t>
      </w:r>
      <w:r w:rsidR="00951AA4">
        <w:rPr>
          <w:sz w:val="20"/>
          <w:szCs w:val="20"/>
        </w:rPr>
        <w:t>. (Bu işlem sırasında imza sertifikanızın</w:t>
      </w:r>
      <w:r w:rsidR="00D46858">
        <w:rPr>
          <w:sz w:val="20"/>
          <w:szCs w:val="20"/>
        </w:rPr>
        <w:t xml:space="preserve"> sürücülerinin</w:t>
      </w:r>
      <w:r w:rsidR="00951AA4">
        <w:rPr>
          <w:sz w:val="20"/>
          <w:szCs w:val="20"/>
        </w:rPr>
        <w:t xml:space="preserve"> bilgisayarınıza kurulmuş </w:t>
      </w:r>
      <w:r w:rsidR="00D46858">
        <w:rPr>
          <w:sz w:val="20"/>
          <w:szCs w:val="20"/>
        </w:rPr>
        <w:t xml:space="preserve">olması </w:t>
      </w:r>
      <w:r w:rsidR="00951AA4">
        <w:rPr>
          <w:sz w:val="20"/>
          <w:szCs w:val="20"/>
        </w:rPr>
        <w:t xml:space="preserve">ve </w:t>
      </w:r>
      <w:r w:rsidR="00D46858">
        <w:rPr>
          <w:sz w:val="20"/>
          <w:szCs w:val="20"/>
        </w:rPr>
        <w:t>sertifikanızın bilgisayarınıza takılı olması gerekmektedir</w:t>
      </w:r>
      <w:r w:rsidR="00951AA4">
        <w:rPr>
          <w:sz w:val="20"/>
          <w:szCs w:val="20"/>
        </w:rPr>
        <w:t>.)</w:t>
      </w:r>
    </w:p>
    <w:p w:rsidR="00951AA4" w:rsidRDefault="00951AA4" w:rsidP="00951AA4">
      <w:pPr>
        <w:pStyle w:val="ListeParagraf"/>
        <w:rPr>
          <w:sz w:val="20"/>
          <w:szCs w:val="20"/>
        </w:rPr>
      </w:pPr>
    </w:p>
    <w:p w:rsidR="00951AA4" w:rsidRDefault="00951AA4" w:rsidP="00951AA4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E-Fatura </w:t>
      </w:r>
      <w:proofErr w:type="spellStart"/>
      <w:r>
        <w:rPr>
          <w:sz w:val="20"/>
          <w:szCs w:val="20"/>
        </w:rPr>
        <w:t>portalının</w:t>
      </w:r>
      <w:proofErr w:type="spellEnd"/>
      <w:r w:rsidRPr="00951AA4">
        <w:rPr>
          <w:sz w:val="20"/>
          <w:szCs w:val="20"/>
        </w:rPr>
        <w:t xml:space="preserve"> </w:t>
      </w:r>
      <w:hyperlink r:id="rId8" w:history="1">
        <w:r w:rsidRPr="00951AA4">
          <w:rPr>
            <w:rStyle w:val="Kpr"/>
            <w:sz w:val="20"/>
            <w:szCs w:val="20"/>
          </w:rPr>
          <w:t>buradaki giriş</w:t>
        </w:r>
      </w:hyperlink>
      <w:r w:rsidRPr="00951AA4">
        <w:rPr>
          <w:sz w:val="20"/>
          <w:szCs w:val="20"/>
        </w:rPr>
        <w:t xml:space="preserve"> linkinden, sisteme giriş yapılmalıdır.</w:t>
      </w:r>
      <w:r w:rsidRPr="00951AA4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BBE4494" wp14:editId="1D59917F">
            <wp:extent cx="5760720" cy="1846580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AA4" w:rsidRPr="00951AA4" w:rsidRDefault="00951AA4" w:rsidP="00951AA4">
      <w:pPr>
        <w:pStyle w:val="ListeParagraf"/>
        <w:rPr>
          <w:sz w:val="20"/>
          <w:szCs w:val="20"/>
        </w:rPr>
      </w:pPr>
    </w:p>
    <w:p w:rsidR="00951AA4" w:rsidRDefault="00D46858" w:rsidP="00951AA4">
      <w:pPr>
        <w:pStyle w:val="ListeParagraf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Portalda</w:t>
      </w:r>
      <w:proofErr w:type="spellEnd"/>
      <w:r w:rsidR="00951AA4">
        <w:rPr>
          <w:sz w:val="20"/>
          <w:szCs w:val="20"/>
        </w:rPr>
        <w:t xml:space="preserve"> yükleme araçları kategorisindeki, Fatura Yükle menüsünden e-Fatura Portal programımızın oluştur</w:t>
      </w:r>
      <w:r>
        <w:rPr>
          <w:sz w:val="20"/>
          <w:szCs w:val="20"/>
        </w:rPr>
        <w:t>m</w:t>
      </w:r>
      <w:r w:rsidR="00951AA4">
        <w:rPr>
          <w:sz w:val="20"/>
          <w:szCs w:val="20"/>
        </w:rPr>
        <w:t xml:space="preserve">uş olduğu </w:t>
      </w:r>
      <w:proofErr w:type="spellStart"/>
      <w:r w:rsidR="00951AA4">
        <w:rPr>
          <w:sz w:val="20"/>
          <w:szCs w:val="20"/>
        </w:rPr>
        <w:t>zip</w:t>
      </w:r>
      <w:proofErr w:type="spellEnd"/>
      <w:r w:rsidR="00951AA4">
        <w:rPr>
          <w:sz w:val="20"/>
          <w:szCs w:val="20"/>
        </w:rPr>
        <w:t xml:space="preserve"> dosyası</w:t>
      </w:r>
      <w:r>
        <w:rPr>
          <w:sz w:val="20"/>
          <w:szCs w:val="20"/>
        </w:rPr>
        <w:t>nı</w:t>
      </w:r>
      <w:r w:rsidR="00951AA4">
        <w:rPr>
          <w:sz w:val="20"/>
          <w:szCs w:val="20"/>
        </w:rPr>
        <w:t xml:space="preserve"> seçip “Yükle” butonuna basılarak aktarılır.</w:t>
      </w:r>
      <w:r w:rsidR="00951AA4" w:rsidRPr="00951AA4">
        <w:rPr>
          <w:noProof/>
          <w:lang w:eastAsia="tr-TR"/>
        </w:rPr>
        <w:t xml:space="preserve"> </w:t>
      </w:r>
      <w:r w:rsidR="00951AA4">
        <w:rPr>
          <w:noProof/>
          <w:lang w:eastAsia="tr-TR"/>
        </w:rPr>
        <w:drawing>
          <wp:inline distT="0" distB="0" distL="0" distR="0" wp14:anchorId="33C03B67" wp14:editId="70B3ADD7">
            <wp:extent cx="5760720" cy="15633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AA4" w:rsidRPr="00951AA4" w:rsidRDefault="00951AA4" w:rsidP="00951AA4">
      <w:pPr>
        <w:pStyle w:val="ListeParagraf"/>
        <w:rPr>
          <w:sz w:val="20"/>
          <w:szCs w:val="20"/>
        </w:rPr>
      </w:pPr>
    </w:p>
    <w:p w:rsidR="00951AA4" w:rsidRPr="000F0D55" w:rsidRDefault="00951AA4" w:rsidP="00951AA4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Yüklenmiş faturaları izlemek, karşı alıcıya göndermek için </w:t>
      </w:r>
      <w:r w:rsidR="000F0D55">
        <w:rPr>
          <w:sz w:val="20"/>
          <w:szCs w:val="20"/>
        </w:rPr>
        <w:t>yükleme araçları kategorisindeki, Yüklenmiş Faturalar menüsü kullanılmaktadır. Burada tarih aralığı belirledikten sonra “Sorgula” butonuna basarak faturalarınızı görüntüleyebilirsiniz.</w:t>
      </w:r>
      <w:r w:rsidR="000F0D55" w:rsidRPr="000F0D55">
        <w:rPr>
          <w:noProof/>
          <w:lang w:eastAsia="tr-TR"/>
        </w:rPr>
        <w:t xml:space="preserve"> </w:t>
      </w:r>
      <w:r w:rsidR="000F0D55">
        <w:rPr>
          <w:noProof/>
          <w:lang w:eastAsia="tr-TR"/>
        </w:rPr>
        <w:drawing>
          <wp:inline distT="0" distB="0" distL="0" distR="0" wp14:anchorId="60B3E51E" wp14:editId="70699B1E">
            <wp:extent cx="5760720" cy="1783080"/>
            <wp:effectExtent l="0" t="0" r="0" b="762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55" w:rsidRPr="000F0D55" w:rsidRDefault="000F0D55" w:rsidP="000F0D55">
      <w:pPr>
        <w:pStyle w:val="ListeParagraf"/>
        <w:rPr>
          <w:sz w:val="20"/>
          <w:szCs w:val="20"/>
        </w:rPr>
      </w:pPr>
    </w:p>
    <w:p w:rsidR="000F0D55" w:rsidRPr="000F0D55" w:rsidRDefault="000F0D55" w:rsidP="000F0D55">
      <w:pPr>
        <w:pStyle w:val="ListeParagraf"/>
        <w:numPr>
          <w:ilvl w:val="0"/>
          <w:numId w:val="1"/>
        </w:numPr>
        <w:rPr>
          <w:sz w:val="20"/>
          <w:szCs w:val="20"/>
        </w:rPr>
      </w:pPr>
      <w:r w:rsidRPr="000F0D55">
        <w:rPr>
          <w:sz w:val="20"/>
          <w:szCs w:val="20"/>
        </w:rPr>
        <w:t xml:space="preserve">Sorgulama sonucunda listede bulunan </w:t>
      </w:r>
      <w:r>
        <w:rPr>
          <w:sz w:val="20"/>
          <w:szCs w:val="20"/>
        </w:rPr>
        <w:t>kayıtları işaretledikten ve “Gönder” butonuna bastıktan sonra çıkacak olan ekrandaki Alıcı Etiketini (Alıcı posta kutusu) seçip alıcıya belirtmek istediğiniz bir not varsa yazıp “Tamam” butonu ile gönderim işlemini bitirebilirsiniz.</w:t>
      </w:r>
      <w:r>
        <w:rPr>
          <w:noProof/>
          <w:lang w:eastAsia="tr-TR"/>
        </w:rPr>
        <w:drawing>
          <wp:inline distT="0" distB="0" distL="0" distR="0" wp14:anchorId="7DEF0D79" wp14:editId="56E4CA00">
            <wp:extent cx="5760720" cy="2758482"/>
            <wp:effectExtent l="0" t="0" r="0" b="381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55" w:rsidRDefault="000F0D55" w:rsidP="000F0D55">
      <w:pPr>
        <w:pStyle w:val="ListeParagraf"/>
        <w:rPr>
          <w:sz w:val="20"/>
          <w:szCs w:val="20"/>
        </w:rPr>
      </w:pPr>
    </w:p>
    <w:p w:rsidR="000F0D55" w:rsidRPr="00951AA4" w:rsidRDefault="000F0D55" w:rsidP="000F0D55">
      <w:pPr>
        <w:pStyle w:val="ListeParagraf"/>
        <w:rPr>
          <w:sz w:val="20"/>
          <w:szCs w:val="20"/>
        </w:rPr>
      </w:pPr>
      <w:proofErr w:type="spellStart"/>
      <w:r>
        <w:rPr>
          <w:sz w:val="20"/>
          <w:szCs w:val="20"/>
        </w:rPr>
        <w:t>Portalın</w:t>
      </w:r>
      <w:proofErr w:type="spellEnd"/>
      <w:r>
        <w:rPr>
          <w:sz w:val="20"/>
          <w:szCs w:val="20"/>
        </w:rPr>
        <w:t xml:space="preserve"> kullanımı ile ilgili </w:t>
      </w:r>
      <w:r>
        <w:rPr>
          <w:sz w:val="20"/>
          <w:szCs w:val="20"/>
        </w:rPr>
        <w:t>e-fatura tarafından</w:t>
      </w:r>
      <w:r>
        <w:rPr>
          <w:sz w:val="20"/>
          <w:szCs w:val="20"/>
        </w:rPr>
        <w:t xml:space="preserve"> yayımlanmış ayrıntılı kullanım kılavuzuna erişmek için  </w:t>
      </w:r>
      <w:hyperlink r:id="rId13" w:history="1">
        <w:r w:rsidRPr="000F0D55">
          <w:rPr>
            <w:rStyle w:val="Kpr"/>
            <w:sz w:val="20"/>
            <w:szCs w:val="20"/>
          </w:rPr>
          <w:t>buraya</w:t>
        </w:r>
      </w:hyperlink>
      <w:r>
        <w:rPr>
          <w:sz w:val="20"/>
          <w:szCs w:val="20"/>
        </w:rPr>
        <w:t xml:space="preserve"> tıklayınız.</w:t>
      </w:r>
    </w:p>
    <w:p w:rsidR="00951AA4" w:rsidRPr="00951AA4" w:rsidRDefault="00951AA4" w:rsidP="00951AA4">
      <w:pPr>
        <w:pStyle w:val="ListeParagraf"/>
        <w:rPr>
          <w:sz w:val="20"/>
          <w:szCs w:val="20"/>
        </w:rPr>
      </w:pPr>
    </w:p>
    <w:p w:rsidR="00951AA4" w:rsidRDefault="00951AA4" w:rsidP="00280FA2">
      <w:pPr>
        <w:pStyle w:val="ListeParagraf"/>
        <w:rPr>
          <w:sz w:val="20"/>
          <w:szCs w:val="20"/>
        </w:rPr>
      </w:pPr>
    </w:p>
    <w:p w:rsidR="00951AA4" w:rsidRDefault="00951AA4" w:rsidP="00280FA2">
      <w:pPr>
        <w:pStyle w:val="ListeParagraf"/>
        <w:rPr>
          <w:sz w:val="20"/>
          <w:szCs w:val="20"/>
        </w:rPr>
      </w:pPr>
    </w:p>
    <w:p w:rsidR="00951AA4" w:rsidRDefault="00951AA4" w:rsidP="00280FA2">
      <w:pPr>
        <w:pStyle w:val="ListeParagraf"/>
        <w:rPr>
          <w:sz w:val="20"/>
          <w:szCs w:val="20"/>
        </w:rPr>
      </w:pPr>
    </w:p>
    <w:p w:rsidR="00951AA4" w:rsidRDefault="00951AA4" w:rsidP="00280FA2">
      <w:pPr>
        <w:pStyle w:val="ListeParagraf"/>
        <w:rPr>
          <w:sz w:val="20"/>
          <w:szCs w:val="20"/>
        </w:rPr>
      </w:pPr>
      <w:bookmarkStart w:id="0" w:name="_GoBack"/>
      <w:bookmarkEnd w:id="0"/>
    </w:p>
    <w:p w:rsidR="00951AA4" w:rsidRDefault="00951AA4" w:rsidP="00280FA2">
      <w:pPr>
        <w:pStyle w:val="ListeParagraf"/>
        <w:rPr>
          <w:sz w:val="20"/>
          <w:szCs w:val="20"/>
        </w:rPr>
      </w:pPr>
    </w:p>
    <w:p w:rsidR="00280FA2" w:rsidRPr="00280FA2" w:rsidRDefault="00280FA2" w:rsidP="00280FA2">
      <w:pPr>
        <w:pStyle w:val="ListeParagraf"/>
        <w:rPr>
          <w:sz w:val="20"/>
          <w:szCs w:val="20"/>
        </w:rPr>
      </w:pPr>
    </w:p>
    <w:sectPr w:rsidR="00280FA2" w:rsidRPr="00280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6F32"/>
    <w:multiLevelType w:val="hybridMultilevel"/>
    <w:tmpl w:val="28E4F7FE"/>
    <w:lvl w:ilvl="0" w:tplc="D478ACB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4C709C"/>
    <w:multiLevelType w:val="hybridMultilevel"/>
    <w:tmpl w:val="BDB0C3B2"/>
    <w:lvl w:ilvl="0" w:tplc="122A4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A2"/>
    <w:rsid w:val="000F0D55"/>
    <w:rsid w:val="00280FA2"/>
    <w:rsid w:val="004A2B1C"/>
    <w:rsid w:val="00951AA4"/>
    <w:rsid w:val="00C83FBD"/>
    <w:rsid w:val="00D4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F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0FA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51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F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0FA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51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efatura.gov.tr/efatura/egiris.jsp" TargetMode="External"/><Relationship Id="rId13" Type="http://schemas.openxmlformats.org/officeDocument/2006/relationships/hyperlink" Target="https://test.efatura.gov.tr/efatura/e-FaturaKlavuz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İLHAN</dc:creator>
  <cp:lastModifiedBy>Emre İLHAN</cp:lastModifiedBy>
  <cp:revision>1</cp:revision>
  <dcterms:created xsi:type="dcterms:W3CDTF">2013-09-09T11:35:00Z</dcterms:created>
  <dcterms:modified xsi:type="dcterms:W3CDTF">2013-09-09T12:12:00Z</dcterms:modified>
</cp:coreProperties>
</file>